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25955d80cd49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Nesbru,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HALFDAN NITTER AS</w:t>
      </w:r>
    </w:p>
    <w:sectPr>
      <w:headerReference xmlns:r="http://schemas.openxmlformats.org/officeDocument/2006/relationships" w:type="default" r:id="Rf3216418c4fe4ff8"/>
      <w:footerReference xmlns:r="http://schemas.openxmlformats.org/officeDocument/2006/relationships" w:type="default" r:id="Ra19cd0de145948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HALFDAN NITTER AS   ·   Org.nr 990 474 729   ·   Fekjan 7B   ·   1394 NESBRU   ·   www.nitter.as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HALFDAN NITTER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216418c4fe4ff8" /><Relationship Type="http://schemas.openxmlformats.org/officeDocument/2006/relationships/footer" Target="/word/footer1.xml" Id="Ra19cd0de145948f0" /></Relationships>
</file>