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d0846d5af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CAPITAL AS</w:t>
      </w:r>
    </w:p>
    <w:sectPr>
      <w:headerReference xmlns:r="http://schemas.openxmlformats.org/officeDocument/2006/relationships" w:type="default" r:id="R961594e031964fdb"/>
      <w:footerReference xmlns:r="http://schemas.openxmlformats.org/officeDocument/2006/relationships" w:type="default" r:id="Rbe6f534586b3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CAPITAL AS   ·   Org.nr 990 481 733   ·   Saltverksveien 10A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594e031964fdb" /><Relationship Type="http://schemas.openxmlformats.org/officeDocument/2006/relationships/footer" Target="/word/footer1.xml" Id="Rbe6f534586b34301" /></Relationships>
</file>