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e5eda418e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 OG GRØNNE SKOGER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 OG GRØNNE SKOGER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8b8ffe3384a30"/>
      <w:footerReference xmlns:r="http://schemas.openxmlformats.org/officeDocument/2006/relationships" w:type="default" r:id="Re81aa3d81d62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 OG GRØNNE SKOGER AS   ·   Org.nr 990 496 293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 OG GRØNNE SKOGER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8b8ffe3384a30" /><Relationship Type="http://schemas.openxmlformats.org/officeDocument/2006/relationships/footer" Target="/word/footer1.xml" Id="Re81aa3d81d624fd8" /></Relationships>
</file>