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5322a31fa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BRAS KAPITAL AS.</w:t>
      </w:r>
    </w:p>
    <w:sectPr>
      <w:headerReference xmlns:r="http://schemas.openxmlformats.org/officeDocument/2006/relationships" w:type="default" r:id="Re825dd1caae04f37"/>
      <w:footerReference xmlns:r="http://schemas.openxmlformats.org/officeDocument/2006/relationships" w:type="default" r:id="R837c6bbe81de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5dd1caae04f37" /><Relationship Type="http://schemas.openxmlformats.org/officeDocument/2006/relationships/footer" Target="/word/footer1.xml" Id="R837c6bbe81de4324" /></Relationships>
</file>