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cbc34629c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DEKON REGNSKAP AS</w:t>
      </w:r>
    </w:p>
    <w:sectPr>
      <w:headerReference xmlns:r="http://schemas.openxmlformats.org/officeDocument/2006/relationships" w:type="default" r:id="Rb97aa4bd3b8b45f2"/>
      <w:footerReference xmlns:r="http://schemas.openxmlformats.org/officeDocument/2006/relationships" w:type="default" r:id="R1f9a32d9303c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REGNSKAP AS   ·   Org.nr 990 535 019   ·   Solbråveien 15   ·   1383 ASKER   ·   Tlf. 40 44 04 04   ·   firmapost@dekon.no   ·   www.dekon.no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aa4bd3b8b45f2" /><Relationship Type="http://schemas.openxmlformats.org/officeDocument/2006/relationships/footer" Target="/word/footer1.xml" Id="R1f9a32d9303c4f82" /></Relationships>
</file>