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ae7018ff9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DRAMMEN LIFTUTLEIE AS.</w:t>
      </w:r>
    </w:p>
    <w:sectPr>
      <w:headerReference xmlns:r="http://schemas.openxmlformats.org/officeDocument/2006/relationships" w:type="default" r:id="Rd631b3e3b0ba45ef"/>
      <w:footerReference xmlns:r="http://schemas.openxmlformats.org/officeDocument/2006/relationships" w:type="default" r:id="R90df02e80e3b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1b3e3b0ba45ef" /><Relationship Type="http://schemas.openxmlformats.org/officeDocument/2006/relationships/footer" Target="/word/footer1.xml" Id="R90df02e80e3b4b6e" /></Relationships>
</file>