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cb1dc4dff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BBS BULK III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BBS BULK III AS</w:t>
      </w:r>
    </w:p>
    <w:sectPr>
      <w:headerReference xmlns:r="http://schemas.openxmlformats.org/officeDocument/2006/relationships" w:type="default" r:id="R7f49d13261314144"/>
      <w:footerReference xmlns:r="http://schemas.openxmlformats.org/officeDocument/2006/relationships" w:type="default" r:id="R2bd53015d6d6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BBS BULK III AS   ·   Org.nr 990 583 021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BBS BULK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9d13261314144" /><Relationship Type="http://schemas.openxmlformats.org/officeDocument/2006/relationships/footer" Target="/word/footer1.xml" Id="R2bd53015d6d641de" /></Relationships>
</file>