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ca3ee8f03e40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SWISS REAL ESTATE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SWISS REAL ESTATE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20c70d9ded4f30"/>
      <w:footerReference xmlns:r="http://schemas.openxmlformats.org/officeDocument/2006/relationships" w:type="default" r:id="Rba070d8fc7f844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SWISS REAL ESTATE AS   ·   Org.nr 990 585 083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SWISS REAL ESTATE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20c70d9ded4f30" /><Relationship Type="http://schemas.openxmlformats.org/officeDocument/2006/relationships/footer" Target="/word/footer1.xml" Id="Rba070d8fc7f84408" /></Relationships>
</file>