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437aca5954a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RIVELSRUD-HOLDING AS</w:t>
      </w:r>
    </w:p>
    <w:sectPr>
      <w:headerReference xmlns:r="http://schemas.openxmlformats.org/officeDocument/2006/relationships" w:type="default" r:id="R13d496acf9ad4d2e"/>
      <w:footerReference xmlns:r="http://schemas.openxmlformats.org/officeDocument/2006/relationships" w:type="default" r:id="Rd773f1c2ca61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RIVELSRUD-HOLDING AS   ·   Org.nr 990 623 910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RIVELSRUD-HOLDING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496acf9ad4d2e" /><Relationship Type="http://schemas.openxmlformats.org/officeDocument/2006/relationships/footer" Target="/word/footer1.xml" Id="Rd773f1c2ca6143ba" /></Relationships>
</file>