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b542cb8d6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RIVELSRUD-HOLDING AS.</w:t>
      </w:r>
    </w:p>
    <w:sectPr>
      <w:headerReference xmlns:r="http://schemas.openxmlformats.org/officeDocument/2006/relationships" w:type="default" r:id="Re8666726d2fa4253"/>
      <w:footerReference xmlns:r="http://schemas.openxmlformats.org/officeDocument/2006/relationships" w:type="default" r:id="R30ef08cdad2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66726d2fa4253" /><Relationship Type="http://schemas.openxmlformats.org/officeDocument/2006/relationships/footer" Target="/word/footer1.xml" Id="R30ef08cdad204d1a" /></Relationships>
</file>