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8d7a29b6c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SETTEM CONTAINERUTLEIE AS</w:t>
      </w:r>
    </w:p>
    <w:sectPr>
      <w:headerReference xmlns:r="http://schemas.openxmlformats.org/officeDocument/2006/relationships" w:type="default" r:id="Rab895d6c05fa4b7a"/>
      <w:footerReference xmlns:r="http://schemas.openxmlformats.org/officeDocument/2006/relationships" w:type="default" r:id="Rd71c603a5f1b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5d6c05fa4b7a" /><Relationship Type="http://schemas.openxmlformats.org/officeDocument/2006/relationships/footer" Target="/word/footer1.xml" Id="Rd71c603a5f1b4822" /></Relationships>
</file>