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b483ff33f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d695eb05649c4"/>
      <w:footerReference xmlns:r="http://schemas.openxmlformats.org/officeDocument/2006/relationships" w:type="default" r:id="Rfef21b433a4f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AS   ·   Org.nr 990 630 550   ·   Djupastø 15A   ·   5538 HAUGESUND   ·   frank@sysco.no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d695eb05649c4" /><Relationship Type="http://schemas.openxmlformats.org/officeDocument/2006/relationships/footer" Target="/word/footer1.xml" Id="Rfef21b433a4f47d9" /></Relationships>
</file>