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f87620691348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RUSK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RUSK AS</w:t>
      </w:r>
    </w:p>
    <w:sectPr>
      <w:headerReference xmlns:r="http://schemas.openxmlformats.org/officeDocument/2006/relationships" w:type="default" r:id="R9266a1d21d574204"/>
      <w:footerReference xmlns:r="http://schemas.openxmlformats.org/officeDocument/2006/relationships" w:type="default" r:id="R4d166436d86b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RUSK AS   ·   Org.nr 990 649 081   ·   Kråkeneslien 31   ·   5153 BØNES   ·   post@rusk.as   ·   www.rusk.as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66a1d21d574204" /><Relationship Type="http://schemas.openxmlformats.org/officeDocument/2006/relationships/footer" Target="/word/footer1.xml" Id="R4d166436d86b4f23" /></Relationships>
</file>