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208b5081e824af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Vestby,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BESTH INVEST AS</w:t>
      </w:r>
    </w:p>
    <w:sectPr>
      <w:headerReference xmlns:r="http://schemas.openxmlformats.org/officeDocument/2006/relationships" w:type="default" r:id="Re5c118f985cb4cd0"/>
      <w:footerReference xmlns:r="http://schemas.openxmlformats.org/officeDocument/2006/relationships" w:type="default" r:id="Rf59fe14e9e14477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BESTH INVEST AS   ·   Org.nr 990 654 336   ·   Støttumveien 7   ·   1543 VESTBY   ·   bent@besth.no   ·   www.besth.no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BESTH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5c118f985cb4cd0" /><Relationship Type="http://schemas.openxmlformats.org/officeDocument/2006/relationships/footer" Target="/word/footer1.xml" Id="Rf59fe14e9e14477a" /></Relationships>
</file>