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44c07c5c87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KIKAMO AS, org.nr 990 692 939,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1b9e95997bd64ec1"/>
      <w:footerReference xmlns:r="http://schemas.openxmlformats.org/officeDocument/2006/relationships" w:type="default" r:id="R7a5cdf97362c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e95997bd64ec1" /><Relationship Type="http://schemas.openxmlformats.org/officeDocument/2006/relationships/footer" Target="/word/footer1.xml" Id="R7a5cdf97362c4740" /></Relationships>
</file>