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268664f78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BORGWIK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BORGWIK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2685fe17294e00"/>
      <w:footerReference xmlns:r="http://schemas.openxmlformats.org/officeDocument/2006/relationships" w:type="default" r:id="R0868cadf759f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BORGWIK AS   ·   Org.nr 990 698 546   ·   C/O Christen Wikborg, Tangenveien 104   ·   0758 OSLO   ·   christen@wikborg.no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BORGWIK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685fe17294e00" /><Relationship Type="http://schemas.openxmlformats.org/officeDocument/2006/relationships/footer" Target="/word/footer1.xml" Id="R0868cadf759f42fc" /></Relationships>
</file>