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34a82ab74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AMBEMA MANAGEMENT AS</w:t>
      </w:r>
    </w:p>
    <w:sectPr>
      <w:headerReference xmlns:r="http://schemas.openxmlformats.org/officeDocument/2006/relationships" w:type="default" r:id="R627630d680da459b"/>
      <w:footerReference xmlns:r="http://schemas.openxmlformats.org/officeDocument/2006/relationships" w:type="default" r:id="R01b5143d7912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AMBEMA MANAGEMENT AS   ·   Org.nr 990 753 334   ·   Nedre Stokkavei 97   ·   4023 STAVANGER   ·   Tlf. 51 52 33 83   ·   atle.edvardsen@bcf.no   ·   www.BCF.no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AMBEMA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630d680da459b" /><Relationship Type="http://schemas.openxmlformats.org/officeDocument/2006/relationships/footer" Target="/word/footer1.xml" Id="R01b5143d7912466d" /></Relationships>
</file>