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d9d1959a94d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424c647b644e09"/>
      <w:footerReference xmlns:r="http://schemas.openxmlformats.org/officeDocument/2006/relationships" w:type="default" r:id="Ref8a65ef271345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 EIENDOMSUTVIKLING AS   ·   Org.nr 990 786 291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24c647b644e09" /><Relationship Type="http://schemas.openxmlformats.org/officeDocument/2006/relationships/footer" Target="/word/footer1.xml" Id="Ref8a65ef2713453a" /></Relationships>
</file>