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66f1f672e4d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AKTIV RØRLEGGERSERVICE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RØRLEGGERSERVICE AS</w:t>
      </w:r>
    </w:p>
    <w:sectPr>
      <w:headerReference xmlns:r="http://schemas.openxmlformats.org/officeDocument/2006/relationships" w:type="default" r:id="Rd83c08557ae94d95"/>
      <w:footerReference xmlns:r="http://schemas.openxmlformats.org/officeDocument/2006/relationships" w:type="default" r:id="Rdf90ffc3f8124e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RØRLEGGERSERVICE AS   ·   Org.nr 990 794 413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c08557ae94d95" /><Relationship Type="http://schemas.openxmlformats.org/officeDocument/2006/relationships/footer" Target="/word/footer1.xml" Id="Rdf90ffc3f8124e9f" /></Relationships>
</file>