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6a41933a3848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FOSSEKAILN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FOSSEKAILN AS</w:t>
      </w:r>
    </w:p>
    <w:sectPr>
      <w:headerReference xmlns:r="http://schemas.openxmlformats.org/officeDocument/2006/relationships" w:type="default" r:id="R672c75ac9eb342bb"/>
      <w:footerReference xmlns:r="http://schemas.openxmlformats.org/officeDocument/2006/relationships" w:type="default" r:id="R3c352604ccb34a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FOSSEKAILN AS   ·   Org.nr 990 867 607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FOSSEKAILN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2c75ac9eb342bb" /><Relationship Type="http://schemas.openxmlformats.org/officeDocument/2006/relationships/footer" Target="/word/footer1.xml" Id="R3c352604ccb34adf" /></Relationships>
</file>