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5877750b0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ELTIX AS.</w:t>
      </w:r>
    </w:p>
    <w:sectPr>
      <w:headerReference xmlns:r="http://schemas.openxmlformats.org/officeDocument/2006/relationships" w:type="default" r:id="Rfdce791f71224378"/>
      <w:footerReference xmlns:r="http://schemas.openxmlformats.org/officeDocument/2006/relationships" w:type="default" r:id="R727ad96971b6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e791f71224378" /><Relationship Type="http://schemas.openxmlformats.org/officeDocument/2006/relationships/footer" Target="/word/footer1.xml" Id="R727ad96971b64e32" /></Relationships>
</file>