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c4c9395db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46168be724b1c"/>
      <w:footerReference xmlns:r="http://schemas.openxmlformats.org/officeDocument/2006/relationships" w:type="default" r:id="R51923f0b5fe1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ASPEHAUG HOLDING AS   ·   Org.nr 990 873 607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46168be724b1c" /><Relationship Type="http://schemas.openxmlformats.org/officeDocument/2006/relationships/footer" Target="/word/footer1.xml" Id="R51923f0b5fe143a6" /></Relationships>
</file>