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8006911b7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TØFF AS</w:t>
      </w:r>
    </w:p>
    <w:sectPr>
      <w:headerReference xmlns:r="http://schemas.openxmlformats.org/officeDocument/2006/relationships" w:type="default" r:id="Re60232db26ee4c59"/>
      <w:footerReference xmlns:r="http://schemas.openxmlformats.org/officeDocument/2006/relationships" w:type="default" r:id="R4dda767a84ec42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TØFF AS   ·   Org.nr 990 880 921   ·   c/o Øyvind Fries, Granlivegen 18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232db26ee4c59" /><Relationship Type="http://schemas.openxmlformats.org/officeDocument/2006/relationships/footer" Target="/word/footer1.xml" Id="R4dda767a84ec4287" /></Relationships>
</file>