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4ad006da19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ISBANETEKNIKK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ISBANETEKNIKK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c3c6ba11c04395"/>
      <w:footerReference xmlns:r="http://schemas.openxmlformats.org/officeDocument/2006/relationships" w:type="default" r:id="R3281e064ffaf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ISBANETEKNIKK AS   ·   Org.nr 991 002 995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ISBANETEKNIKK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3c6ba11c04395" /><Relationship Type="http://schemas.openxmlformats.org/officeDocument/2006/relationships/footer" Target="/word/footer1.xml" Id="R3281e064ffaf4d0a" /></Relationships>
</file>