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a3aea7dca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KNOWLEDGE AS</w:t>
      </w:r>
    </w:p>
    <w:sectPr>
      <w:headerReference xmlns:r="http://schemas.openxmlformats.org/officeDocument/2006/relationships" w:type="default" r:id="R1994b535abd24e65"/>
      <w:footerReference xmlns:r="http://schemas.openxmlformats.org/officeDocument/2006/relationships" w:type="default" r:id="R952bcbc34a9e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KNOWLEDGE AS   ·   Org.nr 991 016 414   ·   Karmøygata 42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4b535abd24e65" /><Relationship Type="http://schemas.openxmlformats.org/officeDocument/2006/relationships/footer" Target="/word/footer1.xml" Id="R952bcbc34a9e4a80" /></Relationships>
</file>