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0fe3cf79a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Sperrebotn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Sperrebotn,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abaf399df452a"/>
      <w:footerReference xmlns:r="http://schemas.openxmlformats.org/officeDocument/2006/relationships" w:type="default" r:id="Rb8cc13dec0c9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KORDAHL HOLDING AS   ·   Org.nr 991 063 048   ·   Kordahlveien 32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abaf399df452a" /><Relationship Type="http://schemas.openxmlformats.org/officeDocument/2006/relationships/footer" Target="/word/footer1.xml" Id="Rb8cc13dec0c9458f" /></Relationships>
</file>