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62dbe973a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FRISKLIV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FRISKLIV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25647d67e4c6f"/>
      <w:footerReference xmlns:r="http://schemas.openxmlformats.org/officeDocument/2006/relationships" w:type="default" r:id="R6495c2be4911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FRISKLIV AS   ·   Org.nr 991 104 607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FRISKLIV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25647d67e4c6f" /><Relationship Type="http://schemas.openxmlformats.org/officeDocument/2006/relationships/footer" Target="/word/footer1.xml" Id="R6495c2be49114a40" /></Relationships>
</file>