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7d5518d26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HOLDING AS</w:t>
      </w:r>
    </w:p>
    <w:sectPr>
      <w:headerReference xmlns:r="http://schemas.openxmlformats.org/officeDocument/2006/relationships" w:type="default" r:id="Ref5c2e6e9f854e22"/>
      <w:footerReference xmlns:r="http://schemas.openxmlformats.org/officeDocument/2006/relationships" w:type="default" r:id="R026fd864ebea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HOLDING AS   ·   Org.nr 991 181 180   ·   c/o Jan Roald Myking, Straumane 24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c2e6e9f854e22" /><Relationship Type="http://schemas.openxmlformats.org/officeDocument/2006/relationships/footer" Target="/word/footer1.xml" Id="R026fd864ebea4fbf" /></Relationships>
</file>