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b710d5e81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KREPANOR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KREPANOR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586b0edb24412"/>
      <w:footerReference xmlns:r="http://schemas.openxmlformats.org/officeDocument/2006/relationships" w:type="default" r:id="R613809955d17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KREPANOR AS   ·   Org.nr 991 374 396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KREPANOR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586b0edb24412" /><Relationship Type="http://schemas.openxmlformats.org/officeDocument/2006/relationships/footer" Target="/word/footer1.xml" Id="R613809955d174bd0" /></Relationships>
</file>