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d39aa9ca1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WLC AS</w:t>
      </w:r>
    </w:p>
    <w:sectPr>
      <w:headerReference xmlns:r="http://schemas.openxmlformats.org/officeDocument/2006/relationships" w:type="default" r:id="R11c3e74082574c3e"/>
      <w:footerReference xmlns:r="http://schemas.openxmlformats.org/officeDocument/2006/relationships" w:type="default" r:id="Rfda425ce087b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3e74082574c3e" /><Relationship Type="http://schemas.openxmlformats.org/officeDocument/2006/relationships/footer" Target="/word/footer1.xml" Id="Rfda425ce087b4853" /></Relationships>
</file>