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63e0753b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a2d5bd5ca4f6b"/>
      <w:footerReference xmlns:r="http://schemas.openxmlformats.org/officeDocument/2006/relationships" w:type="default" r:id="R75d955f5f8e5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MANARA AS   ·   Org.nr 991 399 100   ·   Liomveien 18   ·   1362 HOSLE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a2d5bd5ca4f6b" /><Relationship Type="http://schemas.openxmlformats.org/officeDocument/2006/relationships/footer" Target="/word/footer1.xml" Id="R75d955f5f8e54b72" /></Relationships>
</file>