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9c35ae2ad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ARCTIC PARTNERS AS.</w:t>
      </w:r>
    </w:p>
    <w:sectPr>
      <w:headerReference xmlns:r="http://schemas.openxmlformats.org/officeDocument/2006/relationships" w:type="default" r:id="R21c8951a24444f5f"/>
      <w:footerReference xmlns:r="http://schemas.openxmlformats.org/officeDocument/2006/relationships" w:type="default" r:id="R3c8ec73e81ad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8951a24444f5f" /><Relationship Type="http://schemas.openxmlformats.org/officeDocument/2006/relationships/footer" Target="/word/footer1.xml" Id="R3c8ec73e81ad4f20" /></Relationships>
</file>