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bc00811ec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 REGNSKAP AS</w:t>
      </w:r>
    </w:p>
    <w:sectPr>
      <w:headerReference xmlns:r="http://schemas.openxmlformats.org/officeDocument/2006/relationships" w:type="default" r:id="R1dc4add8dd244dc7"/>
      <w:footerReference xmlns:r="http://schemas.openxmlformats.org/officeDocument/2006/relationships" w:type="default" r:id="R685c6c7780d2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 REGNSKAP AS   ·   Org.nr 991 599 460   ·   Storebotn 72C   ·   5309 KLEPPESTØ   ·   Tlf. 56 15 61 68   ·   firmapost@eltoregnskap.no   ·   www.eltoregnskap.no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4add8dd244dc7" /><Relationship Type="http://schemas.openxmlformats.org/officeDocument/2006/relationships/footer" Target="/word/footer1.xml" Id="R685c6c7780d241a7" /></Relationships>
</file>