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fc28e7f2c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NYGÅRDSGATEN 48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NYGÅRDSGATEN 48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4fd7a88e0422b"/>
      <w:footerReference xmlns:r="http://schemas.openxmlformats.org/officeDocument/2006/relationships" w:type="default" r:id="R1a63d6620e07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NYGÅRDSGATEN 48 AS   ·   Org.nr 991 663 053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NYGÅRDSGATEN 48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4fd7a88e0422b" /><Relationship Type="http://schemas.openxmlformats.org/officeDocument/2006/relationships/footer" Target="/word/footer1.xml" Id="R1a63d6620e07400e" /></Relationships>
</file>