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49f9923ecd4f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STEBEKK VEDLIKEHOLD AS</w:t>
      </w:r>
    </w:p>
    <w:sectPr>
      <w:headerReference xmlns:r="http://schemas.openxmlformats.org/officeDocument/2006/relationships" w:type="default" r:id="Rc5fb1961a3c14d5e"/>
      <w:footerReference xmlns:r="http://schemas.openxmlformats.org/officeDocument/2006/relationships" w:type="default" r:id="Rcff57394158645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STEBEKK VEDLIKEHOLD AS   ·   Org.nr 991 710 760   ·   Kviengveien 1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STEBEKK VEDLIKEHOLD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fb1961a3c14d5e" /><Relationship Type="http://schemas.openxmlformats.org/officeDocument/2006/relationships/footer" Target="/word/footer1.xml" Id="Rcff57394158645d1" /></Relationships>
</file>