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3ef96b664e46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ALLIANCE INVEST PROSJEKT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ALLIANCE INVEST PROSJEKT AS</w:t>
      </w:r>
    </w:p>
    <w:sectPr>
      <w:headerReference xmlns:r="http://schemas.openxmlformats.org/officeDocument/2006/relationships" w:type="default" r:id="R404cc55933764235"/>
      <w:footerReference xmlns:r="http://schemas.openxmlformats.org/officeDocument/2006/relationships" w:type="default" r:id="R62c11a8530124d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ALLIANCE INVEST PROSJEKT AS   ·   Org.nr 991 720 103   ·   Karmsundgata 208   ·   5527 HAUGESUND   ·   Tlf. 52 85 18 88   ·   ft@hop.no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ALLIANCE INVEST PROSJEKT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4cc55933764235" /><Relationship Type="http://schemas.openxmlformats.org/officeDocument/2006/relationships/footer" Target="/word/footer1.xml" Id="R62c11a8530124ddd" /></Relationships>
</file>