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1f680ff0a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GJENGSTØ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GJENGSTØ EIENDOM AS</w:t>
      </w:r>
    </w:p>
    <w:sectPr>
      <w:headerReference xmlns:r="http://schemas.openxmlformats.org/officeDocument/2006/relationships" w:type="default" r:id="R466e506cb2e74fc5"/>
      <w:footerReference xmlns:r="http://schemas.openxmlformats.org/officeDocument/2006/relationships" w:type="default" r:id="Rfdae302dbdbf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GJENGSTØ EIENDOM AS   ·   Org.nr 991 729 496   ·   c/o Snekvik Eiendom AS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GJENGSTØ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e506cb2e74fc5" /><Relationship Type="http://schemas.openxmlformats.org/officeDocument/2006/relationships/footer" Target="/word/footer1.xml" Id="Rfdae302dbdbf4855" /></Relationships>
</file>