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feb30155d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 INVEST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 INVEST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20112025c4232"/>
      <w:footerReference xmlns:r="http://schemas.openxmlformats.org/officeDocument/2006/relationships" w:type="default" r:id="R10bab4ace7e6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INVEST III AS   ·   Org.nr 991 732 012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INVEST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20112025c4232" /><Relationship Type="http://schemas.openxmlformats.org/officeDocument/2006/relationships/footer" Target="/word/footer1.xml" Id="R10bab4ace7e64c71" /></Relationships>
</file>