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7c4f664194f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REALINVEST AS.</w:t>
      </w:r>
    </w:p>
    <w:sectPr>
      <w:headerReference xmlns:r="http://schemas.openxmlformats.org/officeDocument/2006/relationships" w:type="default" r:id="R49d9425e30404e6c"/>
      <w:footerReference xmlns:r="http://schemas.openxmlformats.org/officeDocument/2006/relationships" w:type="default" r:id="R3c0f6a50b5cc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9425e30404e6c" /><Relationship Type="http://schemas.openxmlformats.org/officeDocument/2006/relationships/footer" Target="/word/footer1.xml" Id="R3c0f6a50b5cc4df9" /></Relationships>
</file>