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23fd3adc2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Mid Glamorgan,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</w:t>
      </w:r>
    </w:p>
    <w:sectPr>
      <w:headerReference xmlns:r="http://schemas.openxmlformats.org/officeDocument/2006/relationships" w:type="default" r:id="Racf9977ee4134e19"/>
      <w:footerReference xmlns:r="http://schemas.openxmlformats.org/officeDocument/2006/relationships" w:type="default" r:id="R5dee1b2cae55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  ·   Org.nr 991 768 548   ·   60 Cemetery Road, Porth   ·   CF39 0BL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9977ee4134e19" /><Relationship Type="http://schemas.openxmlformats.org/officeDocument/2006/relationships/footer" Target="/word/footer1.xml" Id="R5dee1b2cae554c74" /></Relationships>
</file>