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9bc6e8a6642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SIMON DAHL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SIMON DAHL AS</w:t>
      </w:r>
    </w:p>
    <w:sectPr>
      <w:headerReference xmlns:r="http://schemas.openxmlformats.org/officeDocument/2006/relationships" w:type="default" r:id="R2e4a82c0eac54a1c"/>
      <w:footerReference xmlns:r="http://schemas.openxmlformats.org/officeDocument/2006/relationships" w:type="default" r:id="R929b5dea726a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 DAHL AS   ·   Org.nr 991 780 084   ·   Bleikervangen 76   ·   1387 ASKER   ·   sfdahl@online.no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a82c0eac54a1c" /><Relationship Type="http://schemas.openxmlformats.org/officeDocument/2006/relationships/footer" Target="/word/footer1.xml" Id="R929b5dea726a49db" /></Relationships>
</file>