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7f372f338e47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SIMON DAHL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SIMON DAHL AS</w:t>
      </w:r>
    </w:p>
    <w:sectPr>
      <w:headerReference xmlns:r="http://schemas.openxmlformats.org/officeDocument/2006/relationships" w:type="default" r:id="R7e214cd26ee046cc"/>
      <w:footerReference xmlns:r="http://schemas.openxmlformats.org/officeDocument/2006/relationships" w:type="default" r:id="Rb48d4797331d47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SIMON DAHL AS   ·   Org.nr 991 780 084   ·   Bleikervangen 76   ·   1387 ASKER   ·   sfdahl@online.no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SIMON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214cd26ee046cc" /><Relationship Type="http://schemas.openxmlformats.org/officeDocument/2006/relationships/footer" Target="/word/footer1.xml" Id="Rb48d4797331d470f" /></Relationships>
</file>