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542fdbbc424e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SIMON DAHL AS</w:t>
      </w:r>
    </w:p>
    <w:sectPr>
      <w:headerReference xmlns:r="http://schemas.openxmlformats.org/officeDocument/2006/relationships" w:type="default" r:id="Rc26b6221a1454c5f"/>
      <w:footerReference xmlns:r="http://schemas.openxmlformats.org/officeDocument/2006/relationships" w:type="default" r:id="R68d959efd46d45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SIMON DAHL AS   ·   Org.nr 991 780 084   ·   Bleikervangen 76   ·   1387 ASKER   ·   sfdahl@online.no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SIMON 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6b6221a1454c5f" /><Relationship Type="http://schemas.openxmlformats.org/officeDocument/2006/relationships/footer" Target="/word/footer1.xml" Id="R68d959efd46d4562" /></Relationships>
</file>