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a71476541d41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ICE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ICE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e3527a74634b53"/>
      <w:footerReference xmlns:r="http://schemas.openxmlformats.org/officeDocument/2006/relationships" w:type="default" r:id="R390ac271d31249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ICE CAPITAL AS   ·   Org.nr 991 786 953   ·   Furulundsveien 13B   ·   0282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ICE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e3527a74634b53" /><Relationship Type="http://schemas.openxmlformats.org/officeDocument/2006/relationships/footer" Target="/word/footer1.xml" Id="R390ac271d31249d0" /></Relationships>
</file>