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36ca2ec2b845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4GNS TELECOM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4GNS TELECOM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a8c144dba8454c"/>
      <w:footerReference xmlns:r="http://schemas.openxmlformats.org/officeDocument/2006/relationships" w:type="default" r:id="R405caa9716ed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8c144dba8454c" /><Relationship Type="http://schemas.openxmlformats.org/officeDocument/2006/relationships/footer" Target="/word/footer1.xml" Id="R405caa9716ed4077" /></Relationships>
</file>