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e15f29d56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ØYSO AS</w:t>
      </w:r>
    </w:p>
    <w:sectPr>
      <w:headerReference xmlns:r="http://schemas.openxmlformats.org/officeDocument/2006/relationships" w:type="default" r:id="R6917d9ebff8d4583"/>
      <w:footerReference xmlns:r="http://schemas.openxmlformats.org/officeDocument/2006/relationships" w:type="default" r:id="R6c55154e7186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ØYSO AS   ·   Org.nr 991 894 837   ·   Soleveien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7d9ebff8d4583" /><Relationship Type="http://schemas.openxmlformats.org/officeDocument/2006/relationships/footer" Target="/word/footer1.xml" Id="R6c55154e71864acb" /></Relationships>
</file>