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d660382bb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UNNE INVEST AS</w:t>
      </w:r>
    </w:p>
    <w:sectPr>
      <w:headerReference xmlns:r="http://schemas.openxmlformats.org/officeDocument/2006/relationships" w:type="default" r:id="Rd44f09bb71be4537"/>
      <w:footerReference xmlns:r="http://schemas.openxmlformats.org/officeDocument/2006/relationships" w:type="default" r:id="Rac97964fa923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UNNE INVEST AS   ·   Org.nr 991 920 528   ·   c/o Barga AS, Nordre gate 6   ·   7011 TRONDHEIM   ·   terje.bye@barga.no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f09bb71be4537" /><Relationship Type="http://schemas.openxmlformats.org/officeDocument/2006/relationships/footer" Target="/word/footer1.xml" Id="Rac97964fa9234b19" /></Relationships>
</file>