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bae81b98d040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658e3f938a4249"/>
      <w:footerReference xmlns:r="http://schemas.openxmlformats.org/officeDocument/2006/relationships" w:type="default" r:id="R2c0a6411b3fd49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SIMKAP AS   ·   Org.nr 991 925 368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658e3f938a4249" /><Relationship Type="http://schemas.openxmlformats.org/officeDocument/2006/relationships/footer" Target="/word/footer1.xml" Id="R2c0a6411b3fd49f8" /></Relationships>
</file>