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67173d1b8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SEWELL AS.</w:t>
      </w:r>
    </w:p>
    <w:sectPr>
      <w:headerReference xmlns:r="http://schemas.openxmlformats.org/officeDocument/2006/relationships" w:type="default" r:id="Rb6473e8b9ed2432f"/>
      <w:footerReference xmlns:r="http://schemas.openxmlformats.org/officeDocument/2006/relationships" w:type="default" r:id="R16cbc9dca3b8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73e8b9ed2432f" /><Relationship Type="http://schemas.openxmlformats.org/officeDocument/2006/relationships/footer" Target="/word/footer1.xml" Id="R16cbc9dca3b84bcf" /></Relationships>
</file>