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284feba8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69483e4294ffb"/>
      <w:footerReference xmlns:r="http://schemas.openxmlformats.org/officeDocument/2006/relationships" w:type="default" r:id="R4fc747616ffd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TOREI AS   ·   Org.nr 992 028 793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69483e4294ffb" /><Relationship Type="http://schemas.openxmlformats.org/officeDocument/2006/relationships/footer" Target="/word/footer1.xml" Id="R4fc747616ffd4620" /></Relationships>
</file>